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5BD1" w:rsidRDefault="00665BD1" w:rsidP="00665BD1">
      <w:pPr>
        <w:pStyle w:val="1"/>
        <w:jc w:val="center"/>
      </w:pPr>
      <w:r>
        <w:rPr>
          <w:szCs w:val="28"/>
          <w:rtl/>
        </w:rPr>
        <w:t xml:space="preserve">الخطة </w:t>
      </w:r>
      <w:proofErr w:type="spellStart"/>
      <w:r>
        <w:rPr>
          <w:szCs w:val="28"/>
          <w:rtl/>
        </w:rPr>
        <w:t>الفصلیة</w:t>
      </w:r>
      <w:proofErr w:type="spellEnd"/>
    </w:p>
    <w:p w:rsidR="00665BD1" w:rsidRDefault="00665BD1" w:rsidP="00665BD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  <w:lang w:bidi="ar-SA"/>
        </w:rPr>
        <w:t>الصف</w:t>
      </w:r>
      <w:r>
        <w:rPr>
          <w:rFonts w:ascii="Times New Roman" w:eastAsia="Times New Roman" w:hAnsi="Times New Roman" w:cs="Times New Roman"/>
          <w:sz w:val="24"/>
          <w:rtl/>
        </w:rPr>
        <w:t>: -</w:t>
      </w:r>
      <w:proofErr w:type="gram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السابع</w:t>
      </w:r>
      <w:r>
        <w:rPr>
          <w:rFonts w:ascii="Times New Roman" w:eastAsia="Times New Roman" w:hAnsi="Times New Roman" w:cs="Times New Roman"/>
          <w:sz w:val="24"/>
          <w:rtl/>
        </w:rPr>
        <w:t xml:space="preserve"> 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الأساسي</w:t>
      </w:r>
      <w:proofErr w:type="gram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الفصل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الدراسي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الثاني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</w:p>
    <w:p w:rsidR="00665BD1" w:rsidRDefault="00665BD1" w:rsidP="00665BD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  <w:lang w:bidi="ar-SA"/>
        </w:rPr>
        <w:t>المبحث</w:t>
      </w:r>
      <w:r>
        <w:rPr>
          <w:rFonts w:ascii="Times New Roman" w:eastAsia="Times New Roman" w:hAnsi="Times New Roman" w:cs="Times New Roman"/>
          <w:sz w:val="24"/>
          <w:rtl/>
        </w:rPr>
        <w:t>: -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التربیة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الفنیة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عنوان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الوحدة</w:t>
      </w:r>
      <w:r>
        <w:rPr>
          <w:rFonts w:ascii="Times New Roman" w:eastAsia="Times New Roman" w:hAnsi="Times New Roman" w:cs="Times New Roman"/>
          <w:sz w:val="24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rtl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التشكیل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والتركیب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والبناء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عدد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الحصص</w:t>
      </w:r>
      <w:r>
        <w:rPr>
          <w:rFonts w:ascii="Times New Roman" w:eastAsia="Times New Roman" w:hAnsi="Times New Roman" w:cs="Times New Roman"/>
          <w:sz w:val="24"/>
          <w:rtl/>
        </w:rPr>
        <w:t xml:space="preserve">:-   </w:t>
      </w:r>
      <w:r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الفترة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الزمنیة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4"/>
          <w:rtl/>
        </w:rPr>
        <w:t xml:space="preserve"> :-   </w:t>
      </w:r>
      <w:r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19</w:t>
      </w:r>
      <w:r>
        <w:rPr>
          <w:rFonts w:ascii="Times New Roman" w:eastAsia="Times New Roman" w:hAnsi="Times New Roman" w:cs="Times New Roman"/>
          <w:sz w:val="24"/>
          <w:rtl/>
        </w:rPr>
        <w:t xml:space="preserve">    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إلى</w:t>
      </w:r>
      <w:r>
        <w:rPr>
          <w:rFonts w:ascii="Times New Roman" w:eastAsia="Times New Roman" w:hAnsi="Times New Roman" w:cs="Times New Roman"/>
          <w:sz w:val="24"/>
          <w:rtl/>
        </w:rPr>
        <w:t xml:space="preserve"> :-  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</w:p>
    <w:p w:rsidR="00665BD1" w:rsidRDefault="00665BD1" w:rsidP="00665BD1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560" w:type="dxa"/>
        <w:tblInd w:w="-70" w:type="dxa"/>
        <w:tblCellMar>
          <w:top w:w="69" w:type="dxa"/>
          <w:left w:w="34" w:type="dxa"/>
          <w:right w:w="116" w:type="dxa"/>
        </w:tblCellMar>
        <w:tblLook w:val="04A0" w:firstRow="1" w:lastRow="0" w:firstColumn="1" w:lastColumn="0" w:noHBand="0" w:noVBand="1"/>
      </w:tblPr>
      <w:tblGrid>
        <w:gridCol w:w="2260"/>
        <w:gridCol w:w="2560"/>
        <w:gridCol w:w="1260"/>
        <w:gridCol w:w="1700"/>
        <w:gridCol w:w="1560"/>
        <w:gridCol w:w="1840"/>
        <w:gridCol w:w="3680"/>
        <w:gridCol w:w="700"/>
      </w:tblGrid>
      <w:tr w:rsidR="00665BD1" w:rsidTr="00310C9A">
        <w:trPr>
          <w:trHeight w:val="300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8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التأمل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الذاتي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ind w:right="8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حول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الوحدة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5BD1" w:rsidRDefault="00665BD1" w:rsidP="00310C9A">
            <w:pPr>
              <w:ind w:right="8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أنشطة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مرافقة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2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8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التقویم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9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استراتیجیات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ind w:right="43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التدریس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127" w:right="191" w:hanging="12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المواد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والتجھیزات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مصادر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التعلم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) </w:t>
            </w:r>
          </w:p>
        </w:tc>
        <w:tc>
          <w:tcPr>
            <w:tcW w:w="3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21"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bidi="ar-SA"/>
              </w:rPr>
              <w:t>النتاجات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bidi="ar-SA"/>
              </w:rPr>
              <w:t>العامة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bidi="ar-SA"/>
              </w:rPr>
              <w:t>یتوقع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bidi="ar-SA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bidi="ar-SA"/>
              </w:rPr>
              <w:t>الطالبة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bidi="ar-SA"/>
              </w:rPr>
              <w:t>بعد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bidi="ar-SA"/>
              </w:rPr>
              <w:t>الانتھاء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bidi="ar-SA"/>
              </w:rPr>
              <w:t>من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bidi="ar-SA"/>
              </w:rPr>
              <w:t>الوحدة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bidi="ar-SA"/>
              </w:rPr>
              <w:t>أن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: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5BD1" w:rsidRDefault="00665BD1" w:rsidP="00310C9A">
            <w:pPr>
              <w:ind w:right="13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الرقم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</w:p>
        </w:tc>
      </w:tr>
      <w:tr w:rsidR="00665BD1" w:rsidTr="00310C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31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الأدوات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28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الاستراتیجیات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</w:tr>
      <w:tr w:rsidR="00665BD1" w:rsidTr="00310C9A">
        <w:trPr>
          <w:trHeight w:val="840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اشعر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بالرضا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عن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: 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4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تنفیذ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الأنشطة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الواردة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بدلیل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المعلم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spacing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سلم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التقدیر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اللفظي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507" w:right="111" w:hanging="50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التقویم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المعتمد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على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الأداء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13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التدریس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المباشر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9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دلیل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المعلم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تتعرف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مفھوم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الغائر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والبارز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left="107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-1</w:t>
            </w:r>
          </w:p>
        </w:tc>
      </w:tr>
      <w:tr w:rsidR="00665BD1" w:rsidTr="00310C9A">
        <w:trPr>
          <w:trHeight w:val="580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التحدیات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: 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314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العرض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والتصمیم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والمناقشة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للنتاجات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التي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تحقیقھا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13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قائمة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الرصد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9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الملاحظة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التعلیم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من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خلال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النشاط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9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السبورة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555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تصب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قوالب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بسیطة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بالجبس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وتنفذ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عملیة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الحفر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السطوح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left="107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-2</w:t>
            </w:r>
          </w:p>
        </w:tc>
      </w:tr>
      <w:tr w:rsidR="00665BD1" w:rsidTr="00310C9A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16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توظیف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تعلمھ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مواقف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حیاتیة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30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المناقشة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507" w:right="111" w:hanging="50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التقویم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المعتمد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على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الأداء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9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التعلیم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في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ind w:right="36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مجموعات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35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الجھاز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اللوحي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317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تزخرف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سطوح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قوالب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لخامات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متنوعة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مثل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الشمع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والمعجون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والصابون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وغیرھا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left="107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-3</w:t>
            </w:r>
          </w:p>
        </w:tc>
      </w:tr>
      <w:tr w:rsidR="00665BD1" w:rsidTr="00310C9A">
        <w:trPr>
          <w:trHeight w:val="1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9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حل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المشكلات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ind w:right="30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والاستقصاء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علب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كرتونیة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،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ind w:left="146" w:right="206" w:hanging="146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مقصات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آمنة،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مادة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لاصقة،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أوراق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جرائد،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غراء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معجون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175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تستخدم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الأدوات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والمواد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بطریقة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سلیمة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وآمنة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left="107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-4</w:t>
            </w:r>
          </w:p>
        </w:tc>
      </w:tr>
      <w:tr w:rsidR="00665BD1" w:rsidTr="00310C9A">
        <w:trPr>
          <w:trHeight w:val="5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9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الھاتف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الذكي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تنمي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حس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التعاون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والعمل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الجاعي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left="107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-5</w:t>
            </w:r>
          </w:p>
        </w:tc>
      </w:tr>
      <w:tr w:rsidR="00665BD1" w:rsidTr="00310C9A">
        <w:trPr>
          <w:trHeight w:val="1120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مقترحات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التحسین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: </w:t>
            </w:r>
          </w:p>
          <w:p w:rsidR="00665BD1" w:rsidRDefault="00665BD1" w:rsidP="00310C9A">
            <w:pPr>
              <w:bidi w:val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left="207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65BD1" w:rsidRDefault="00665BD1" w:rsidP="00665BD1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5BD1" w:rsidRDefault="00665BD1" w:rsidP="00665BD1">
      <w:pPr>
        <w:spacing w:after="114"/>
        <w:ind w:left="-5" w:hanging="10"/>
        <w:jc w:val="left"/>
      </w:pPr>
      <w:proofErr w:type="spellStart"/>
      <w:r>
        <w:rPr>
          <w:rFonts w:ascii="Times New Roman" w:eastAsia="Times New Roman" w:hAnsi="Times New Roman" w:cs="Times New Roman"/>
          <w:sz w:val="24"/>
          <w:rtl/>
        </w:rPr>
        <w:t>معلومات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</w:rPr>
        <w:t>عامة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</w:rPr>
        <w:t>عن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rtl/>
        </w:rPr>
        <w:t>الطلبة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     </w:t>
      </w:r>
    </w:p>
    <w:p w:rsidR="00665BD1" w:rsidRDefault="00665BD1" w:rsidP="00665BD1">
      <w:pPr>
        <w:spacing w:after="0" w:line="357" w:lineRule="auto"/>
        <w:ind w:left="10" w:right="12169" w:hanging="10"/>
      </w:pPr>
      <w:proofErr w:type="spellStart"/>
      <w:r>
        <w:rPr>
          <w:rFonts w:ascii="Times New Roman" w:eastAsia="Times New Roman" w:hAnsi="Times New Roman" w:cs="Times New Roman"/>
          <w:sz w:val="24"/>
          <w:rtl/>
        </w:rPr>
        <w:t>إعداد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</w:rPr>
        <w:t>المعلمة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rtl/>
        </w:rPr>
        <w:t>ربا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</w:rPr>
        <w:t>قرمش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       </w:t>
      </w:r>
    </w:p>
    <w:p w:rsidR="00665BD1" w:rsidRDefault="00665BD1" w:rsidP="00665BD1">
      <w:pPr>
        <w:spacing w:after="111"/>
        <w:ind w:left="10" w:right="94" w:hanging="10"/>
      </w:pP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مدیر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المدرسة</w:t>
      </w:r>
      <w:r>
        <w:rPr>
          <w:rFonts w:ascii="Times New Roman" w:eastAsia="Times New Roman" w:hAnsi="Times New Roman" w:cs="Times New Roman"/>
          <w:sz w:val="24"/>
          <w:rtl/>
        </w:rPr>
        <w:t xml:space="preserve">/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الاسم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rtl/>
          <w:lang w:bidi="ar-SA"/>
        </w:rPr>
        <w:t>والتوقیع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التاریخ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                                    . </w:t>
      </w:r>
    </w:p>
    <w:p w:rsidR="00665BD1" w:rsidRDefault="00665BD1" w:rsidP="00665BD1">
      <w:pPr>
        <w:spacing w:after="151"/>
        <w:ind w:left="10" w:right="94" w:hanging="10"/>
      </w:pPr>
      <w:r>
        <w:rPr>
          <w:rFonts w:ascii="Times New Roman" w:eastAsia="Times New Roman" w:hAnsi="Times New Roman" w:cs="Times New Roman"/>
          <w:sz w:val="24"/>
          <w:rtl/>
          <w:lang w:bidi="ar-SA"/>
        </w:rPr>
        <w:t>المشرف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التربوي</w:t>
      </w:r>
      <w:r>
        <w:rPr>
          <w:rFonts w:ascii="Times New Roman" w:eastAsia="Times New Roman" w:hAnsi="Times New Roman" w:cs="Times New Roman"/>
          <w:sz w:val="24"/>
          <w:rtl/>
        </w:rPr>
        <w:t xml:space="preserve">/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الاسم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rtl/>
          <w:lang w:bidi="ar-SA"/>
        </w:rPr>
        <w:t>والتوقیع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التاریخ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                                    . </w:t>
      </w:r>
    </w:p>
    <w:p w:rsidR="00665BD1" w:rsidRDefault="00665BD1" w:rsidP="00665BD1">
      <w:pPr>
        <w:bidi w:val="0"/>
        <w:spacing w:after="0"/>
        <w:ind w:right="7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65BD1" w:rsidRDefault="00665BD1" w:rsidP="00665BD1">
      <w:pPr>
        <w:bidi w:val="0"/>
        <w:spacing w:after="0"/>
        <w:ind w:right="57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665BD1" w:rsidRDefault="00665BD1" w:rsidP="00665BD1">
      <w:pPr>
        <w:spacing w:after="0"/>
        <w:ind w:left="-5" w:hanging="10"/>
        <w:jc w:val="left"/>
      </w:pPr>
      <w:proofErr w:type="gram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الصف</w:t>
      </w:r>
      <w:r>
        <w:rPr>
          <w:rFonts w:ascii="Times New Roman" w:eastAsia="Times New Roman" w:hAnsi="Times New Roman" w:cs="Times New Roman"/>
          <w:sz w:val="24"/>
          <w:rtl/>
        </w:rPr>
        <w:t>:-</w:t>
      </w:r>
      <w:proofErr w:type="gramEnd"/>
      <w:r>
        <w:rPr>
          <w:rFonts w:ascii="Times New Roman" w:eastAsia="Times New Roman" w:hAnsi="Times New Roman" w:cs="Times New Roman"/>
          <w:sz w:val="24"/>
          <w:rtl/>
          <w:lang w:bidi="ar-SA"/>
        </w:rPr>
        <w:t>السابع</w:t>
      </w:r>
      <w:r>
        <w:rPr>
          <w:rFonts w:ascii="Times New Roman" w:eastAsia="Times New Roman" w:hAnsi="Times New Roman" w:cs="Times New Roman"/>
          <w:sz w:val="24"/>
          <w:rtl/>
        </w:rPr>
        <w:t xml:space="preserve"> 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الأساسي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الفصل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الدراسي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الثاني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</w:p>
    <w:p w:rsidR="00665BD1" w:rsidRDefault="00665BD1" w:rsidP="00665BD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  <w:lang w:bidi="ar-SA"/>
        </w:rPr>
        <w:t>المبحث</w:t>
      </w:r>
      <w:r>
        <w:rPr>
          <w:rFonts w:ascii="Times New Roman" w:eastAsia="Times New Roman" w:hAnsi="Times New Roman" w:cs="Times New Roman"/>
          <w:sz w:val="24"/>
          <w:rtl/>
        </w:rPr>
        <w:t>: -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التربیة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الفنیة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عنوان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الوحدة</w:t>
      </w:r>
      <w:r>
        <w:rPr>
          <w:rFonts w:ascii="Times New Roman" w:eastAsia="Times New Roman" w:hAnsi="Times New Roman" w:cs="Times New Roman"/>
          <w:sz w:val="24"/>
          <w:rtl/>
        </w:rPr>
        <w:t>:-</w:t>
      </w:r>
      <w:proofErr w:type="gramEnd"/>
      <w:r>
        <w:rPr>
          <w:rFonts w:ascii="Times New Roman" w:eastAsia="Times New Roman" w:hAnsi="Times New Roman" w:cs="Times New Roman"/>
          <w:sz w:val="24"/>
          <w:rtl/>
          <w:lang w:bidi="ar-SA"/>
        </w:rPr>
        <w:t>الفنون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المسرحیة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عدد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الحصص</w:t>
      </w:r>
      <w:r>
        <w:rPr>
          <w:rFonts w:ascii="Times New Roman" w:eastAsia="Times New Roman" w:hAnsi="Times New Roman" w:cs="Times New Roman"/>
          <w:sz w:val="24"/>
          <w:rtl/>
        </w:rPr>
        <w:t xml:space="preserve">:-      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الفترة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الزمنیة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4"/>
          <w:rtl/>
        </w:rPr>
        <w:t xml:space="preserve"> :- </w:t>
      </w: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إلى</w:t>
      </w:r>
      <w:r>
        <w:rPr>
          <w:rFonts w:ascii="Times New Roman" w:eastAsia="Times New Roman" w:hAnsi="Times New Roman" w:cs="Times New Roman"/>
          <w:sz w:val="24"/>
          <w:rtl/>
        </w:rPr>
        <w:t xml:space="preserve"> : 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17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</w:p>
    <w:p w:rsidR="00665BD1" w:rsidRDefault="00665BD1" w:rsidP="00665BD1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600" w:type="dxa"/>
        <w:tblInd w:w="10" w:type="dxa"/>
        <w:tblCellMar>
          <w:top w:w="63" w:type="dxa"/>
          <w:left w:w="21" w:type="dxa"/>
          <w:right w:w="111" w:type="dxa"/>
        </w:tblCellMar>
        <w:tblLook w:val="04A0" w:firstRow="1" w:lastRow="0" w:firstColumn="1" w:lastColumn="0" w:noHBand="0" w:noVBand="1"/>
      </w:tblPr>
      <w:tblGrid>
        <w:gridCol w:w="2260"/>
        <w:gridCol w:w="1900"/>
        <w:gridCol w:w="1760"/>
        <w:gridCol w:w="1680"/>
        <w:gridCol w:w="2100"/>
        <w:gridCol w:w="1800"/>
        <w:gridCol w:w="3500"/>
        <w:gridCol w:w="600"/>
      </w:tblGrid>
      <w:tr w:rsidR="00665BD1" w:rsidTr="00310C9A">
        <w:trPr>
          <w:trHeight w:val="300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316" w:right="30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التأمل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الذاتي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حول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الوحدة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42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أنشطة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مرافقة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9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التقویم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22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استراتیجیات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التدریس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107" w:right="194" w:hanging="10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المواد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والتجھیزات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مصادر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التعلم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) </w:t>
            </w:r>
          </w:p>
        </w:tc>
        <w:tc>
          <w:tcPr>
            <w:tcW w:w="3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11" w:right="10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النتاجات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العامة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یتوقع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الطالبة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بعد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الانتھاء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الوحدة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أن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: 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9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الر</w:t>
            </w:r>
            <w:proofErr w:type="spellEnd"/>
          </w:p>
          <w:p w:rsidR="00665BD1" w:rsidRDefault="00665BD1" w:rsidP="00310C9A">
            <w:pPr>
              <w:ind w:right="2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قم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</w:tr>
      <w:tr w:rsidR="00665BD1" w:rsidTr="00310C9A">
        <w:trPr>
          <w:trHeight w:val="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9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الأدوات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28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الاستراتیجیات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</w:tr>
      <w:tr w:rsidR="00665BD1" w:rsidTr="00310C9A">
        <w:trPr>
          <w:trHeight w:val="560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1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اشعر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بالرضا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عن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: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2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تنفیذ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الأنشطة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الواردة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بدلیل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المعلم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18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سلم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التقدیر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اللفظي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507" w:right="106" w:hanging="50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التقویم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المعتمد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على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الأداء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41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التدریس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المباشر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8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دلیل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المعلم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49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تمیزّ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بین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المساجد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الخاصة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والمساحة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المشتركة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بینھ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وبین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الآخرین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left="7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-1</w:t>
            </w:r>
          </w:p>
        </w:tc>
      </w:tr>
      <w:tr w:rsidR="00665BD1" w:rsidTr="00310C9A">
        <w:trPr>
          <w:trHeight w:val="8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429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العرض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والتصمیم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ind w:right="385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والمناقشة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للنتاجات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التي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تحقیقھا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9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سلم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التقدیر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12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التعلیم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عن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طریق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النشاط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8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السبورة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103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توظف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الوقفات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المتنوعة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للمثل؛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لتنفیذ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مشاھد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درامیة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حیاتیة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ھادفة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left="7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-2</w:t>
            </w:r>
          </w:p>
        </w:tc>
      </w:tr>
      <w:tr w:rsidR="00665BD1" w:rsidTr="00310C9A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35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توظیف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تعلمھ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مواقف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حیاتیة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25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التعلیم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في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مجموعات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3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الجھاز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اللوحي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272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تمتلك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المھارات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الإجتماعیة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،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ویتواصل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مع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الآخرین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left="7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-3</w:t>
            </w:r>
          </w:p>
        </w:tc>
      </w:tr>
      <w:tr w:rsidR="00665BD1" w:rsidTr="00310C9A">
        <w:trPr>
          <w:trHeight w:val="560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1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التحدیات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: </w:t>
            </w:r>
          </w:p>
          <w:p w:rsidR="00665BD1" w:rsidRDefault="00665BD1" w:rsidP="00310C9A">
            <w:pPr>
              <w:bidi w:val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3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عمل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مسرحي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بسیط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ھادف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8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حل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المشكلات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ind w:right="8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والاستقصاء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26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الساحة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المدرسیة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240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تستشعر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أھمیة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الفن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المسرحي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المجتمع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left="144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-4</w:t>
            </w:r>
          </w:p>
        </w:tc>
      </w:tr>
      <w:tr w:rsidR="00665BD1" w:rsidTr="00310C9A">
        <w:trPr>
          <w:trHeight w:val="5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39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الھاتف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الذكي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left="17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65BD1" w:rsidTr="00310C9A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المساحة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المتاحة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الغرفة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الصفیة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left="17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65BD1" w:rsidTr="00310C9A">
        <w:trPr>
          <w:trHeight w:val="1120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10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مقترحات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التحسین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: </w:t>
            </w:r>
          </w:p>
          <w:p w:rsidR="00665BD1" w:rsidRDefault="00665BD1" w:rsidP="00310C9A">
            <w:pPr>
              <w:bidi w:val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left="172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65BD1" w:rsidRDefault="00665BD1" w:rsidP="00665BD1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5BD1" w:rsidRDefault="00665BD1" w:rsidP="00665BD1">
      <w:pPr>
        <w:spacing w:after="114"/>
        <w:ind w:left="-5" w:hanging="10"/>
        <w:jc w:val="left"/>
      </w:pPr>
      <w:proofErr w:type="spellStart"/>
      <w:r>
        <w:rPr>
          <w:rFonts w:ascii="Times New Roman" w:eastAsia="Times New Roman" w:hAnsi="Times New Roman" w:cs="Times New Roman"/>
          <w:sz w:val="24"/>
          <w:rtl/>
        </w:rPr>
        <w:t>معلومات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</w:rPr>
        <w:t>عامة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</w:rPr>
        <w:t>عن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rtl/>
        </w:rPr>
        <w:t>الطلبة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     </w:t>
      </w:r>
    </w:p>
    <w:p w:rsidR="00665BD1" w:rsidRDefault="00665BD1" w:rsidP="00665BD1">
      <w:pPr>
        <w:spacing w:after="0" w:line="357" w:lineRule="auto"/>
        <w:ind w:left="10" w:right="12169" w:hanging="10"/>
      </w:pPr>
      <w:proofErr w:type="spellStart"/>
      <w:r>
        <w:rPr>
          <w:rFonts w:ascii="Times New Roman" w:eastAsia="Times New Roman" w:hAnsi="Times New Roman" w:cs="Times New Roman"/>
          <w:sz w:val="24"/>
          <w:rtl/>
        </w:rPr>
        <w:t>إعداد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</w:rPr>
        <w:t>المعلمة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rtl/>
        </w:rPr>
        <w:t>ربا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</w:rPr>
        <w:t>قرمش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</w:t>
      </w:r>
    </w:p>
    <w:p w:rsidR="00665BD1" w:rsidRDefault="00665BD1" w:rsidP="00665BD1">
      <w:pPr>
        <w:spacing w:after="111"/>
        <w:ind w:left="10" w:right="94" w:hanging="10"/>
      </w:pP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مدیر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المدرسة</w:t>
      </w:r>
      <w:r>
        <w:rPr>
          <w:rFonts w:ascii="Times New Roman" w:eastAsia="Times New Roman" w:hAnsi="Times New Roman" w:cs="Times New Roman"/>
          <w:sz w:val="24"/>
          <w:rtl/>
        </w:rPr>
        <w:t xml:space="preserve">/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الاسم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rtl/>
          <w:lang w:bidi="ar-SA"/>
        </w:rPr>
        <w:t>والتوقیع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التاریخ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                                    . </w:t>
      </w:r>
    </w:p>
    <w:p w:rsidR="00665BD1" w:rsidRDefault="00665BD1" w:rsidP="00665BD1">
      <w:pPr>
        <w:spacing w:after="151"/>
        <w:ind w:left="10" w:right="94" w:hanging="10"/>
      </w:pPr>
      <w:r>
        <w:rPr>
          <w:rFonts w:ascii="Times New Roman" w:eastAsia="Times New Roman" w:hAnsi="Times New Roman" w:cs="Times New Roman"/>
          <w:sz w:val="24"/>
          <w:rtl/>
          <w:lang w:bidi="ar-SA"/>
        </w:rPr>
        <w:t>المشرف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التربوي</w:t>
      </w:r>
      <w:r>
        <w:rPr>
          <w:rFonts w:ascii="Times New Roman" w:eastAsia="Times New Roman" w:hAnsi="Times New Roman" w:cs="Times New Roman"/>
          <w:sz w:val="24"/>
          <w:rtl/>
        </w:rPr>
        <w:t xml:space="preserve">/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الاسم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rtl/>
          <w:lang w:bidi="ar-SA"/>
        </w:rPr>
        <w:t>والتوقیع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التاریخ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                                    . </w:t>
      </w:r>
    </w:p>
    <w:p w:rsidR="00665BD1" w:rsidRDefault="00665BD1" w:rsidP="00665BD1">
      <w:pPr>
        <w:bidi w:val="0"/>
        <w:spacing w:after="0"/>
        <w:ind w:right="7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65BD1" w:rsidRDefault="00665BD1" w:rsidP="00665BD1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5BD1" w:rsidRDefault="00665BD1" w:rsidP="00665BD1">
      <w:pPr>
        <w:spacing w:after="0"/>
        <w:ind w:left="-5" w:hanging="10"/>
        <w:jc w:val="left"/>
      </w:pPr>
      <w:proofErr w:type="gramStart"/>
      <w:r>
        <w:rPr>
          <w:rFonts w:ascii="Times New Roman" w:eastAsia="Times New Roman" w:hAnsi="Times New Roman" w:cs="Times New Roman"/>
          <w:sz w:val="24"/>
          <w:rtl/>
          <w:lang w:bidi="ar-SA"/>
        </w:rPr>
        <w:lastRenderedPageBreak/>
        <w:t>الصف</w:t>
      </w:r>
      <w:r>
        <w:rPr>
          <w:rFonts w:ascii="Times New Roman" w:eastAsia="Times New Roman" w:hAnsi="Times New Roman" w:cs="Times New Roman"/>
          <w:sz w:val="24"/>
          <w:rtl/>
        </w:rPr>
        <w:t>:-</w:t>
      </w:r>
      <w:proofErr w:type="gramEnd"/>
      <w:r>
        <w:rPr>
          <w:rFonts w:ascii="Times New Roman" w:eastAsia="Times New Roman" w:hAnsi="Times New Roman" w:cs="Times New Roman"/>
          <w:sz w:val="24"/>
          <w:rtl/>
          <w:lang w:bidi="ar-SA"/>
        </w:rPr>
        <w:t>السابع</w:t>
      </w:r>
      <w:r>
        <w:rPr>
          <w:rFonts w:ascii="Times New Roman" w:eastAsia="Times New Roman" w:hAnsi="Times New Roman" w:cs="Times New Roman"/>
          <w:sz w:val="24"/>
          <w:rtl/>
        </w:rPr>
        <w:t xml:space="preserve"> 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الأساسي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الفصل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الدراسي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الثاني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</w:p>
    <w:p w:rsidR="00665BD1" w:rsidRDefault="00665BD1" w:rsidP="00665BD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  <w:lang w:bidi="ar-SA"/>
        </w:rPr>
        <w:t>المبحث</w:t>
      </w:r>
      <w:r>
        <w:rPr>
          <w:rFonts w:ascii="Times New Roman" w:eastAsia="Times New Roman" w:hAnsi="Times New Roman" w:cs="Times New Roman"/>
          <w:sz w:val="24"/>
          <w:rtl/>
        </w:rPr>
        <w:t>: -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التربیة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الفنیة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عنوان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الوحدة</w:t>
      </w:r>
      <w:r>
        <w:rPr>
          <w:rFonts w:ascii="Times New Roman" w:eastAsia="Times New Roman" w:hAnsi="Times New Roman" w:cs="Times New Roman"/>
          <w:sz w:val="24"/>
          <w:rtl/>
        </w:rPr>
        <w:t>:-</w:t>
      </w:r>
      <w:proofErr w:type="gramEnd"/>
      <w:r>
        <w:rPr>
          <w:rFonts w:ascii="Times New Roman" w:eastAsia="Times New Roman" w:hAnsi="Times New Roman" w:cs="Times New Roman"/>
          <w:sz w:val="24"/>
          <w:rtl/>
          <w:lang w:bidi="ar-SA"/>
        </w:rPr>
        <w:t>الفن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وتطبیقات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الحاسوب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عدد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الحصص</w:t>
      </w:r>
      <w:r>
        <w:rPr>
          <w:rFonts w:ascii="Times New Roman" w:eastAsia="Times New Roman" w:hAnsi="Times New Roman" w:cs="Times New Roman"/>
          <w:sz w:val="24"/>
          <w:rtl/>
        </w:rPr>
        <w:t xml:space="preserve">:-       </w:t>
      </w:r>
      <w:r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الفترة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الزمنیة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من</w:t>
      </w:r>
      <w:r>
        <w:rPr>
          <w:rFonts w:ascii="Times New Roman" w:eastAsia="Times New Roman" w:hAnsi="Times New Roman" w:cs="Times New Roman"/>
          <w:sz w:val="24"/>
          <w:rtl/>
        </w:rPr>
        <w:t xml:space="preserve"> :- </w:t>
      </w:r>
      <w:r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19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إلى</w:t>
      </w:r>
      <w:r>
        <w:rPr>
          <w:rFonts w:ascii="Times New Roman" w:eastAsia="Times New Roman" w:hAnsi="Times New Roman" w:cs="Times New Roman"/>
          <w:sz w:val="24"/>
          <w:rtl/>
        </w:rPr>
        <w:t xml:space="preserve"> :-  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2025</w:t>
      </w:r>
      <w:r>
        <w:rPr>
          <w:rFonts w:ascii="Times New Roman" w:eastAsia="Times New Roman" w:hAnsi="Times New Roman" w:cs="Times New Roman"/>
          <w:sz w:val="24"/>
          <w:rtl/>
        </w:rPr>
        <w:t>/</w:t>
      </w:r>
      <w:r>
        <w:rPr>
          <w:rFonts w:ascii="Times New Roman" w:eastAsia="Times New Roman" w:hAnsi="Times New Roman" w:cs="Times New Roman"/>
          <w:sz w:val="24"/>
        </w:rPr>
        <w:t>29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</w:p>
    <w:p w:rsidR="00665BD1" w:rsidRDefault="00665BD1" w:rsidP="00665BD1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580" w:type="dxa"/>
        <w:tblInd w:w="30" w:type="dxa"/>
        <w:tblCellMar>
          <w:top w:w="67" w:type="dxa"/>
          <w:left w:w="34" w:type="dxa"/>
          <w:right w:w="121" w:type="dxa"/>
        </w:tblCellMar>
        <w:tblLook w:val="04A0" w:firstRow="1" w:lastRow="0" w:firstColumn="1" w:lastColumn="0" w:noHBand="0" w:noVBand="1"/>
      </w:tblPr>
      <w:tblGrid>
        <w:gridCol w:w="2260"/>
        <w:gridCol w:w="1900"/>
        <w:gridCol w:w="1760"/>
        <w:gridCol w:w="1680"/>
        <w:gridCol w:w="2100"/>
        <w:gridCol w:w="1800"/>
        <w:gridCol w:w="3420"/>
        <w:gridCol w:w="660"/>
      </w:tblGrid>
      <w:tr w:rsidR="00665BD1" w:rsidTr="00310C9A">
        <w:trPr>
          <w:trHeight w:val="300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311" w:right="28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التأمل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الذاتي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حول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الوحدة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4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أنشطة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مرافقة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8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التقویم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2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استراتیجیات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التدریس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107" w:right="175" w:hanging="10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المواد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والتجھیزات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مصادر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التعلم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) </w:t>
            </w:r>
          </w:p>
        </w:tc>
        <w:tc>
          <w:tcPr>
            <w:tcW w:w="3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النتاجات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العامة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ind w:right="31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یتوقع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الطالبة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بعد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الانتھاء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الوحدة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أن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: 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10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الرقم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</w:tr>
      <w:tr w:rsidR="00665BD1" w:rsidTr="00310C9A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8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الأدوات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26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الاستراتیجیات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</w:tr>
      <w:tr w:rsidR="00665BD1" w:rsidTr="00310C9A">
        <w:trPr>
          <w:trHeight w:val="560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اشعر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بالرضا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عن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: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19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تنفیذ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الأنشطة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الواردة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بدلیل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المعلم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54" w:right="804" w:hanging="4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سلم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التقدیر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 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9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التقویم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المعتمد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على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الأداء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التدریس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المباشر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54" w:right="850" w:hanging="4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دلیل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المعلم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تدرج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صور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لشخصیات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كرتونیة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-1</w:t>
            </w:r>
          </w:p>
        </w:tc>
      </w:tr>
      <w:tr w:rsidR="00665BD1" w:rsidTr="00310C9A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411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العرض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والتصمیم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ind w:right="367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والمناقشة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للنتاجات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التي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تحقیقھا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67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قائمة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الرصد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الملاحظة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22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التعلیم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من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خلال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النشاط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السبورة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512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إدخال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تحسین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على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بعض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الشخصیات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الكرتونیة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-2</w:t>
            </w:r>
          </w:p>
        </w:tc>
      </w:tr>
      <w:tr w:rsidR="00665BD1" w:rsidTr="00310C9A">
        <w:trPr>
          <w:trHeight w:val="5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33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توظیف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تعلمھ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مواقف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حیاتیة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المناقشة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9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التقویم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المعتمد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على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الأداء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40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التعلیم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في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مجموعات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الطباشیر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267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إدخال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بعض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الجمل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الإرشادیة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والحواریة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بین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الشخصیات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المختارة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لفكرة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معینة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-3</w:t>
            </w:r>
          </w:p>
        </w:tc>
      </w:tr>
      <w:tr w:rsidR="00665BD1" w:rsidTr="00310C9A">
        <w:trPr>
          <w:trHeight w:val="840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5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التحدیات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: </w:t>
            </w:r>
          </w:p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90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حل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المشكلات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والاستقصاء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44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مختبر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الحاسوب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639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تصمم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بطاقات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متنوعة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باستخدام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الشخصیات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الكرتونیة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بالاستفادة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تدرجات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الألوان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بالحاسوب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-4</w:t>
            </w:r>
          </w:p>
        </w:tc>
      </w:tr>
      <w:tr w:rsidR="00665BD1" w:rsidTr="00310C9A">
        <w:trPr>
          <w:trHeight w:val="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jc w:val="left"/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66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الھاتف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الذكي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867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تقدّر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أھمیة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استخدام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الفن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بواسطة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التكنولوجیا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left="18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-5</w:t>
            </w:r>
          </w:p>
        </w:tc>
      </w:tr>
      <w:tr w:rsidR="00665BD1" w:rsidTr="00310C9A">
        <w:trPr>
          <w:trHeight w:val="1120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68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مقترحات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التحسین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: </w:t>
            </w:r>
          </w:p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bidi w:val="0"/>
              <w:ind w:left="3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665BD1" w:rsidRDefault="00665BD1" w:rsidP="00665BD1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5BD1" w:rsidRDefault="00665BD1" w:rsidP="00665BD1">
      <w:pPr>
        <w:spacing w:after="114"/>
        <w:ind w:left="-5" w:hanging="10"/>
        <w:jc w:val="left"/>
      </w:pPr>
      <w:proofErr w:type="spellStart"/>
      <w:r>
        <w:rPr>
          <w:rFonts w:ascii="Times New Roman" w:eastAsia="Times New Roman" w:hAnsi="Times New Roman" w:cs="Times New Roman"/>
          <w:sz w:val="24"/>
          <w:rtl/>
        </w:rPr>
        <w:t>معلومات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</w:rPr>
        <w:t>عامة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</w:rPr>
        <w:t>عن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rtl/>
        </w:rPr>
        <w:t>الطلبة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     </w:t>
      </w:r>
    </w:p>
    <w:p w:rsidR="00665BD1" w:rsidRDefault="00665BD1" w:rsidP="00665BD1">
      <w:pPr>
        <w:spacing w:after="0" w:line="357" w:lineRule="auto"/>
        <w:ind w:left="10" w:right="12169" w:hanging="10"/>
      </w:pPr>
      <w:proofErr w:type="spellStart"/>
      <w:r>
        <w:rPr>
          <w:rFonts w:ascii="Times New Roman" w:eastAsia="Times New Roman" w:hAnsi="Times New Roman" w:cs="Times New Roman"/>
          <w:sz w:val="24"/>
          <w:rtl/>
        </w:rPr>
        <w:t>إعداد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</w:rPr>
        <w:t>المعلمة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rtl/>
        </w:rPr>
        <w:t>ربا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</w:rPr>
        <w:t>قرمش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   </w:t>
      </w:r>
    </w:p>
    <w:p w:rsidR="00665BD1" w:rsidRDefault="00665BD1" w:rsidP="00665BD1">
      <w:pPr>
        <w:spacing w:after="111"/>
        <w:ind w:left="10" w:right="94" w:hanging="10"/>
      </w:pP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مدیر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المدرسة</w:t>
      </w:r>
      <w:r>
        <w:rPr>
          <w:rFonts w:ascii="Times New Roman" w:eastAsia="Times New Roman" w:hAnsi="Times New Roman" w:cs="Times New Roman"/>
          <w:sz w:val="24"/>
          <w:rtl/>
        </w:rPr>
        <w:t xml:space="preserve">/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الاسم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rtl/>
          <w:lang w:bidi="ar-SA"/>
        </w:rPr>
        <w:t>والتوقیع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التاریخ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                                    . </w:t>
      </w:r>
    </w:p>
    <w:p w:rsidR="00665BD1" w:rsidRDefault="00665BD1" w:rsidP="00665BD1">
      <w:pPr>
        <w:spacing w:after="111"/>
        <w:ind w:left="10" w:right="94" w:hanging="10"/>
      </w:pPr>
      <w:r>
        <w:rPr>
          <w:rFonts w:ascii="Times New Roman" w:eastAsia="Times New Roman" w:hAnsi="Times New Roman" w:cs="Times New Roman"/>
          <w:sz w:val="24"/>
          <w:rtl/>
          <w:lang w:bidi="ar-SA"/>
        </w:rPr>
        <w:t>المشرف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التربوي</w:t>
      </w:r>
      <w:r>
        <w:rPr>
          <w:rFonts w:ascii="Times New Roman" w:eastAsia="Times New Roman" w:hAnsi="Times New Roman" w:cs="Times New Roman"/>
          <w:sz w:val="24"/>
          <w:rtl/>
        </w:rPr>
        <w:t xml:space="preserve">/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الاسم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rtl/>
          <w:lang w:bidi="ar-SA"/>
        </w:rPr>
        <w:t>والتوقیع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التاریخ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                                    . </w:t>
      </w:r>
    </w:p>
    <w:p w:rsidR="00665BD1" w:rsidRDefault="00665BD1" w:rsidP="00665BD1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5BD1" w:rsidRDefault="00665BD1" w:rsidP="00665BD1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5BD1" w:rsidRDefault="00665BD1" w:rsidP="00665BD1">
      <w:pPr>
        <w:bidi w:val="0"/>
        <w:spacing w:after="0"/>
        <w:ind w:right="49"/>
        <w:rPr>
          <w:rFonts w:hint="cs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5BD1" w:rsidRDefault="00665BD1" w:rsidP="00665BD1">
      <w:pPr>
        <w:pStyle w:val="1"/>
        <w:jc w:val="center"/>
      </w:pPr>
      <w:proofErr w:type="spellStart"/>
      <w:r>
        <w:rPr>
          <w:b/>
          <w:bCs/>
          <w:sz w:val="36"/>
          <w:szCs w:val="36"/>
          <w:rtl/>
        </w:rPr>
        <w:lastRenderedPageBreak/>
        <w:t>تحلیل</w:t>
      </w:r>
      <w:proofErr w:type="spellEnd"/>
      <w:r>
        <w:rPr>
          <w:b/>
          <w:bCs/>
          <w:sz w:val="36"/>
          <w:szCs w:val="36"/>
          <w:rtl/>
        </w:rPr>
        <w:t xml:space="preserve"> المحتـــوى</w:t>
      </w:r>
    </w:p>
    <w:p w:rsidR="00665BD1" w:rsidRDefault="00665BD1" w:rsidP="00665BD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المبحث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التربیة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الفنیة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الصف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السابع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الأساسي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عنوان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الوحدة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التشكیل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والتركیب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والبناء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عدد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الدروس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الصفحات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109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665BD1" w:rsidRDefault="00665BD1" w:rsidP="00665BD1">
      <w:pPr>
        <w:bidi w:val="0"/>
        <w:spacing w:after="0"/>
        <w:ind w:right="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120" w:type="dxa"/>
        <w:tblInd w:w="-230" w:type="dxa"/>
        <w:tblCellMar>
          <w:top w:w="65" w:type="dxa"/>
          <w:left w:w="62" w:type="dxa"/>
          <w:right w:w="111" w:type="dxa"/>
        </w:tblCellMar>
        <w:tblLook w:val="04A0" w:firstRow="1" w:lastRow="0" w:firstColumn="1" w:lastColumn="0" w:noHBand="0" w:noVBand="1"/>
      </w:tblPr>
      <w:tblGrid>
        <w:gridCol w:w="2280"/>
        <w:gridCol w:w="2560"/>
        <w:gridCol w:w="2140"/>
        <w:gridCol w:w="3000"/>
        <w:gridCol w:w="3280"/>
        <w:gridCol w:w="1860"/>
      </w:tblGrid>
      <w:tr w:rsidR="00665BD1" w:rsidTr="00310C9A">
        <w:trPr>
          <w:trHeight w:val="76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43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الأنشطة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والأسئلة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 </w:t>
            </w:r>
          </w:p>
          <w:p w:rsidR="00665BD1" w:rsidRDefault="00665BD1" w:rsidP="00310C9A">
            <w:pPr>
              <w:ind w:right="3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وقضایا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المناقشة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الرسومات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والصور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والأشكال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التوضیحیة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5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المھارات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5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القیم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والاتجاھات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الحقائق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والأفكار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والتعمیمات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178" w:right="177" w:hanging="1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المفردات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والمفاھیم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والمصطلحات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</w:tr>
      <w:tr w:rsidR="00665BD1" w:rsidTr="00310C9A">
        <w:trPr>
          <w:trHeight w:val="526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spacing w:line="238" w:lineRule="auto"/>
              <w:ind w:right="199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كما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وردت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دلیل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المعلم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المدرسي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spacing w:line="238" w:lineRule="auto"/>
              <w:ind w:right="5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یتم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إدراج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الأنشطة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الخارجیة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الأخرى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مع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التحضیر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الیومي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655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كما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ورد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دلیل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المعلم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 </w:t>
            </w:r>
          </w:p>
          <w:p w:rsidR="00665BD1" w:rsidRDefault="00665BD1" w:rsidP="00310C9A">
            <w:pPr>
              <w:bidi w:val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spacing w:line="238" w:lineRule="auto"/>
              <w:ind w:left="10" w:right="252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صور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إنترنت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والھاتف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المحمول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وغیرھا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مظاھر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التكنولوجیا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 </w:t>
            </w:r>
          </w:p>
          <w:p w:rsidR="00665BD1" w:rsidRDefault="00665BD1" w:rsidP="00310C9A">
            <w:pPr>
              <w:ind w:right="358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نماذج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ومجسمات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توضح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ورد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مصطلحات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spacing w:line="238" w:lineRule="auto"/>
              <w:ind w:right="154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رسم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نموذج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وتلوینھ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بتوضیح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المناطق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الغائرة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والبارزة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spacing w:line="238" w:lineRule="auto"/>
              <w:ind w:right="142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إعداد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قالب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الجبس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والحفر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علیھ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،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أو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قطعة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صابون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والحفر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علیھا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بالغائر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والبارز،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وتلوینھ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spacing w:line="238" w:lineRule="auto"/>
              <w:ind w:right="7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تنفیذ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الحفر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البارز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والغائر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على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طبق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ind w:right="25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البولیسترین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برسمھ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أو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طباعتھ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أولا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وثم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تحدیده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وتلونیھ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spacing w:line="238" w:lineRule="auto"/>
              <w:ind w:left="54" w:right="109" w:hanging="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تقبل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العمل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الذي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یقام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والاعتزاز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 </w:t>
            </w:r>
          </w:p>
          <w:p w:rsidR="00665BD1" w:rsidRDefault="00665BD1" w:rsidP="00310C9A">
            <w:pPr>
              <w:spacing w:line="238" w:lineRule="auto"/>
              <w:ind w:right="48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تقدیر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القیم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الجمالیة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للحفر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الغائر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والبارز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المباني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والمساجد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والقصور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وغیرھا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والاعتزاز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spacing w:line="238" w:lineRule="auto"/>
              <w:ind w:right="116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الرغبة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بمشاركة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الزملاء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الأعمال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الجماعیة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spacing w:line="238" w:lineRule="auto"/>
              <w:ind w:left="54" w:right="395" w:hanging="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مراعاة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الدقة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والنظافة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أثناء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العمل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 </w:t>
            </w:r>
          </w:p>
          <w:p w:rsidR="00665BD1" w:rsidRDefault="00665BD1" w:rsidP="00310C9A">
            <w:pPr>
              <w:spacing w:line="238" w:lineRule="auto"/>
              <w:ind w:right="29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توظیف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الإنتاجات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تجمیل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البیئة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المحیطة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spacing w:line="238" w:lineRule="auto"/>
              <w:ind w:right="518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الحفر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الغائر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والبارز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یعد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الفنون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القدیمة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  <w:p w:rsidR="00665BD1" w:rsidRDefault="00665BD1" w:rsidP="00310C9A">
            <w:pPr>
              <w:bidi w:val="0"/>
              <w:spacing w:after="17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spacing w:line="239" w:lineRule="auto"/>
              <w:ind w:right="557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استخدم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الجبس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قدیماً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بكثرة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لسھولة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تشكیلھ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ویعطي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نتائج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سریعة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لجفافھ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السریع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  <w:p w:rsidR="00665BD1" w:rsidRDefault="00665BD1" w:rsidP="00310C9A">
            <w:pPr>
              <w:bidi w:val="0"/>
              <w:spacing w:after="17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spacing w:line="257" w:lineRule="auto"/>
              <w:ind w:right="445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الجبس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بعد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تشكلھ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نجده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ھشاً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ویتكسر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سریعاً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لكنھ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یتحمل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الحرارة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ویستخدم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بطلاء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وبناء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بعض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الأفران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  <w:p w:rsidR="00665BD1" w:rsidRDefault="00665BD1" w:rsidP="00310C9A">
            <w:pPr>
              <w:bidi w:val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ind w:right="245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الشخص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المبدع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یعد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السطح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للحفر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بما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یناسب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فكرتھ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التي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یرید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التعبیر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عنھا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،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ویكون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تصوره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كاملاً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حول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ذلك،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ویمیز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الأجزاء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الغائرة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والبارزة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spacing w:line="238" w:lineRule="auto"/>
              <w:ind w:right="108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الحفر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الغائر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الحفر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البارز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الحفر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الغائر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والبارز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spacing w:line="238" w:lineRule="auto"/>
              <w:ind w:right="477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الجبس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ورق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الصنفرة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ورق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الكربون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  <w:p w:rsidR="00665BD1" w:rsidRDefault="00665BD1" w:rsidP="00310C9A">
            <w:pPr>
              <w:bidi w:val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البولیسترین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</w:tc>
      </w:tr>
    </w:tbl>
    <w:p w:rsidR="00665BD1" w:rsidRDefault="00665BD1" w:rsidP="00665BD1">
      <w:pPr>
        <w:spacing w:after="114"/>
        <w:ind w:left="-5" w:hanging="10"/>
        <w:jc w:val="left"/>
      </w:pPr>
      <w:proofErr w:type="spellStart"/>
      <w:r>
        <w:rPr>
          <w:rFonts w:ascii="Times New Roman" w:eastAsia="Times New Roman" w:hAnsi="Times New Roman" w:cs="Times New Roman"/>
          <w:sz w:val="24"/>
          <w:rtl/>
        </w:rPr>
        <w:t>معلومات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</w:rPr>
        <w:t>عامة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</w:rPr>
        <w:t>عن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rtl/>
        </w:rPr>
        <w:t>الطلبة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     </w:t>
      </w:r>
    </w:p>
    <w:p w:rsidR="00665BD1" w:rsidRDefault="00665BD1" w:rsidP="00665BD1">
      <w:pPr>
        <w:spacing w:after="0" w:line="357" w:lineRule="auto"/>
        <w:ind w:left="10" w:right="12169" w:hanging="10"/>
      </w:pPr>
      <w:proofErr w:type="spellStart"/>
      <w:r>
        <w:rPr>
          <w:rFonts w:ascii="Times New Roman" w:eastAsia="Times New Roman" w:hAnsi="Times New Roman" w:cs="Times New Roman"/>
          <w:sz w:val="24"/>
          <w:rtl/>
        </w:rPr>
        <w:t>إعداد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</w:rPr>
        <w:t>المعلمة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rtl/>
        </w:rPr>
        <w:t>ربا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rtl/>
        </w:rPr>
        <w:t>قرمش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   </w:t>
      </w:r>
    </w:p>
    <w:p w:rsidR="00665BD1" w:rsidRDefault="00665BD1" w:rsidP="00665BD1">
      <w:pPr>
        <w:spacing w:after="111"/>
        <w:ind w:left="10" w:right="94" w:hanging="10"/>
      </w:pP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مدیر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المدرسة</w:t>
      </w:r>
      <w:r>
        <w:rPr>
          <w:rFonts w:ascii="Times New Roman" w:eastAsia="Times New Roman" w:hAnsi="Times New Roman" w:cs="Times New Roman"/>
          <w:sz w:val="24"/>
          <w:rtl/>
        </w:rPr>
        <w:t xml:space="preserve">/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الاسم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rtl/>
          <w:lang w:bidi="ar-SA"/>
        </w:rPr>
        <w:t>والتوقیع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التاریخ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                                    . </w:t>
      </w:r>
    </w:p>
    <w:p w:rsidR="00665BD1" w:rsidRDefault="00665BD1" w:rsidP="00665BD1">
      <w:pPr>
        <w:spacing w:after="111"/>
        <w:ind w:left="10" w:right="94" w:hanging="10"/>
      </w:pPr>
      <w:r>
        <w:rPr>
          <w:rFonts w:ascii="Times New Roman" w:eastAsia="Times New Roman" w:hAnsi="Times New Roman" w:cs="Times New Roman"/>
          <w:sz w:val="24"/>
          <w:rtl/>
          <w:lang w:bidi="ar-SA"/>
        </w:rPr>
        <w:t>المشرف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التربوي</w:t>
      </w:r>
      <w:r>
        <w:rPr>
          <w:rFonts w:ascii="Times New Roman" w:eastAsia="Times New Roman" w:hAnsi="Times New Roman" w:cs="Times New Roman"/>
          <w:sz w:val="24"/>
          <w:rtl/>
        </w:rPr>
        <w:t xml:space="preserve">/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الاسم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rtl/>
          <w:lang w:bidi="ar-SA"/>
        </w:rPr>
        <w:t>والتوقیع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التاریخ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                                    . </w:t>
      </w:r>
    </w:p>
    <w:p w:rsidR="00665BD1" w:rsidRDefault="00665BD1" w:rsidP="00665BD1">
      <w:pPr>
        <w:bidi w:val="0"/>
        <w:spacing w:after="0"/>
        <w:ind w:right="7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65BD1" w:rsidRDefault="00665BD1" w:rsidP="00665BD1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5BD1" w:rsidRDefault="00665BD1" w:rsidP="00665BD1">
      <w:pPr>
        <w:bidi w:val="0"/>
        <w:spacing w:after="0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5BD1" w:rsidRDefault="00665BD1" w:rsidP="00665BD1">
      <w:pPr>
        <w:bidi w:val="0"/>
        <w:spacing w:after="88"/>
        <w:ind w:right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5BD1" w:rsidRDefault="00665BD1" w:rsidP="00665BD1">
      <w:pPr>
        <w:pStyle w:val="1"/>
        <w:jc w:val="center"/>
      </w:pPr>
      <w:proofErr w:type="spellStart"/>
      <w:r>
        <w:rPr>
          <w:b/>
          <w:bCs/>
          <w:sz w:val="36"/>
          <w:szCs w:val="36"/>
          <w:rtl/>
        </w:rPr>
        <w:lastRenderedPageBreak/>
        <w:t>تحلیل</w:t>
      </w:r>
      <w:proofErr w:type="spellEnd"/>
      <w:r>
        <w:rPr>
          <w:b/>
          <w:bCs/>
          <w:sz w:val="36"/>
          <w:szCs w:val="36"/>
          <w:rtl/>
        </w:rPr>
        <w:t xml:space="preserve"> المحتـــوى</w:t>
      </w:r>
    </w:p>
    <w:p w:rsidR="00665BD1" w:rsidRDefault="00665BD1" w:rsidP="00665BD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المبحث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التربیة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الفنیة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الصف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السابع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الأساسي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عنوان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الوحدة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الفنون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المسرحیة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عدد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الدروس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الصفحات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110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133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665BD1" w:rsidRDefault="00665BD1" w:rsidP="00665BD1">
      <w:pPr>
        <w:bidi w:val="0"/>
        <w:spacing w:after="0"/>
        <w:ind w:right="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120" w:type="dxa"/>
        <w:tblInd w:w="-230" w:type="dxa"/>
        <w:tblCellMar>
          <w:top w:w="71" w:type="dxa"/>
          <w:left w:w="37" w:type="dxa"/>
          <w:right w:w="111" w:type="dxa"/>
        </w:tblCellMar>
        <w:tblLook w:val="04A0" w:firstRow="1" w:lastRow="0" w:firstColumn="1" w:lastColumn="0" w:noHBand="0" w:noVBand="1"/>
      </w:tblPr>
      <w:tblGrid>
        <w:gridCol w:w="2280"/>
        <w:gridCol w:w="2560"/>
        <w:gridCol w:w="2140"/>
        <w:gridCol w:w="3000"/>
        <w:gridCol w:w="3280"/>
        <w:gridCol w:w="1860"/>
      </w:tblGrid>
      <w:tr w:rsidR="00665BD1" w:rsidTr="00310C9A">
        <w:trPr>
          <w:trHeight w:val="76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46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الأنشطة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والأسئلة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 </w:t>
            </w:r>
          </w:p>
          <w:p w:rsidR="00665BD1" w:rsidRDefault="00665BD1" w:rsidP="00310C9A">
            <w:pPr>
              <w:ind w:right="6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وقضایا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المناقشة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الرسومات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والصور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والأشكال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التوضیحیة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7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المھارات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8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القیم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والاتجاھات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8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الحقائق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والأفكار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والتعمیمات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178" w:right="202" w:hanging="1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المفردات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والمفاھیم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والمصطلحات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</w:tr>
      <w:tr w:rsidR="00665BD1" w:rsidTr="00310C9A">
        <w:trPr>
          <w:trHeight w:val="526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spacing w:line="238" w:lineRule="auto"/>
              <w:ind w:right="224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كما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وردت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دلیل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المعلم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المدرسي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spacing w:line="238" w:lineRule="auto"/>
              <w:ind w:right="54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یتم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إدراج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الأنشطة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الخارجیة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الأخرى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مع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التحضیر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الیومي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كما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ورد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دلیل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المعلم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spacing w:line="238" w:lineRule="auto"/>
              <w:ind w:right="109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صور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ومقاطع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تمثیلیة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الإنترنت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والجھاز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اللوحي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وغیرھا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مظاھر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التكنولوجیا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spacing w:line="238" w:lineRule="auto"/>
              <w:ind w:right="18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یوظفّ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الوقفات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المتنوعة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للممثل؛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لتنفیذ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مشاھد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درامیة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حیاتیة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ھادفة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یوظف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مھاراتھ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التعبیریة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الجسدیة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والحسّیة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  <w:p w:rsidR="00665BD1" w:rsidRDefault="00665BD1" w:rsidP="00310C9A">
            <w:pPr>
              <w:spacing w:line="238" w:lineRule="auto"/>
              <w:ind w:right="12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یتعاون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ویتفاعل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مع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زلائھ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العمل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الجماعي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یوظف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اللغة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التعبیر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الدرامي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  <w:p w:rsidR="00665BD1" w:rsidRDefault="00665BD1" w:rsidP="00310C9A">
            <w:pPr>
              <w:spacing w:line="238" w:lineRule="auto"/>
              <w:ind w:right="56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یستطیع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التوازن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والسیطرة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بالحركة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spacing w:line="238" w:lineRule="auto"/>
              <w:ind w:right="81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تنمیة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المھارات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الإجتماعیة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،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والتواصل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مع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الآخرین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spacing w:line="238" w:lineRule="auto"/>
              <w:ind w:left="5" w:right="6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تعزیز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ثقة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الطلبة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بقدرتھم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على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الإبداع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 </w:t>
            </w:r>
          </w:p>
          <w:p w:rsidR="00665BD1" w:rsidRDefault="00665BD1" w:rsidP="00310C9A">
            <w:pPr>
              <w:spacing w:line="238" w:lineRule="auto"/>
              <w:ind w:right="1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یشعر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بالمسؤولیة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،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والمتعة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أثناء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تنفیذ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النشاط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ind w:right="18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یتعرف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أخلاقیات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وسلوكیات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الممثل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  <w:p w:rsidR="00665BD1" w:rsidRDefault="00665BD1" w:rsidP="00310C9A">
            <w:pPr>
              <w:spacing w:line="272" w:lineRule="auto"/>
              <w:ind w:right="1272" w:firstLine="4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نقد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الأعمال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نقداً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ذاتیاً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الدراما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شكل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أشكال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الفن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spacing w:line="238" w:lineRule="auto"/>
              <w:ind w:right="265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المسرح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مختبر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اجتماعي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ونفسي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وأخلاقي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یسھم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بناء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شخصیة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الطالبة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بجمیع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جوانبھا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spacing w:line="238" w:lineRule="auto"/>
              <w:ind w:right="301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العرض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المسرحي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كالبناء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المعماري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لا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تظھر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صورتھ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النھائیة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إلا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باستكمال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عناصره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والأدوات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المكملة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لھ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جمیعھا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ind w:right="134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خشبة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المسرح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ھي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المكان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الذي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یقدم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علیھ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عرضھم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المسرحي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أمام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الجمھور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ولھا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أشكال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متعددة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370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الحركة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الفضاء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المسرحي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التوازن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الحركي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التعبیر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الدرامي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الصوت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والإلقاء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نبرات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الصوت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</w:tr>
    </w:tbl>
    <w:p w:rsidR="00665BD1" w:rsidRDefault="00665BD1" w:rsidP="00665BD1">
      <w:pPr>
        <w:spacing w:after="114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  <w:lang w:bidi="ar-SA"/>
        </w:rPr>
        <w:t>معلومات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عامة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الطلبة</w:t>
      </w:r>
      <w:r>
        <w:rPr>
          <w:rFonts w:ascii="Times New Roman" w:eastAsia="Times New Roman" w:hAnsi="Times New Roman" w:cs="Times New Roman"/>
          <w:sz w:val="24"/>
          <w:rtl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     </w:t>
      </w:r>
    </w:p>
    <w:p w:rsidR="00665BD1" w:rsidRDefault="00665BD1" w:rsidP="00665BD1">
      <w:pPr>
        <w:spacing w:after="0" w:line="357" w:lineRule="auto"/>
        <w:ind w:left="10" w:right="12169" w:hanging="10"/>
      </w:pPr>
      <w:r>
        <w:rPr>
          <w:rFonts w:ascii="Times New Roman" w:eastAsia="Times New Roman" w:hAnsi="Times New Roman" w:cs="Times New Roman"/>
          <w:sz w:val="24"/>
          <w:rtl/>
          <w:lang w:bidi="ar-SA"/>
        </w:rPr>
        <w:t>إعداد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المعلمة</w:t>
      </w:r>
      <w:r>
        <w:rPr>
          <w:rFonts w:ascii="Times New Roman" w:eastAsia="Times New Roman" w:hAnsi="Times New Roman" w:cs="Times New Roman"/>
          <w:sz w:val="24"/>
          <w:rtl/>
        </w:rPr>
        <w:t xml:space="preserve">: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ربا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قرمش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</w:t>
      </w:r>
    </w:p>
    <w:p w:rsidR="00665BD1" w:rsidRDefault="00665BD1" w:rsidP="00665BD1">
      <w:pPr>
        <w:spacing w:after="111"/>
        <w:ind w:left="10" w:right="94" w:hanging="10"/>
      </w:pP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مدیر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المدرسة</w:t>
      </w:r>
      <w:r>
        <w:rPr>
          <w:rFonts w:ascii="Times New Roman" w:eastAsia="Times New Roman" w:hAnsi="Times New Roman" w:cs="Times New Roman"/>
          <w:sz w:val="24"/>
          <w:rtl/>
        </w:rPr>
        <w:t xml:space="preserve">/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الاسم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rtl/>
          <w:lang w:bidi="ar-SA"/>
        </w:rPr>
        <w:t>والتوقیع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التاریخ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                                    . </w:t>
      </w:r>
    </w:p>
    <w:p w:rsidR="00665BD1" w:rsidRDefault="00665BD1" w:rsidP="00665BD1">
      <w:pPr>
        <w:spacing w:after="111"/>
        <w:ind w:left="10" w:right="94" w:hanging="10"/>
      </w:pPr>
      <w:r>
        <w:rPr>
          <w:rFonts w:ascii="Times New Roman" w:eastAsia="Times New Roman" w:hAnsi="Times New Roman" w:cs="Times New Roman"/>
          <w:sz w:val="24"/>
          <w:rtl/>
          <w:lang w:bidi="ar-SA"/>
        </w:rPr>
        <w:t>المشرف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التربوي</w:t>
      </w:r>
      <w:r>
        <w:rPr>
          <w:rFonts w:ascii="Times New Roman" w:eastAsia="Times New Roman" w:hAnsi="Times New Roman" w:cs="Times New Roman"/>
          <w:sz w:val="24"/>
          <w:rtl/>
        </w:rPr>
        <w:t xml:space="preserve">/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الاسم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rtl/>
          <w:lang w:bidi="ar-SA"/>
        </w:rPr>
        <w:t>والتوقیع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التاریخ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                                    . </w:t>
      </w:r>
    </w:p>
    <w:p w:rsidR="00665BD1" w:rsidRDefault="00665BD1" w:rsidP="00665BD1">
      <w:pPr>
        <w:bidi w:val="0"/>
        <w:spacing w:after="226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65BD1" w:rsidRDefault="00665BD1" w:rsidP="00665BD1">
      <w:pPr>
        <w:pStyle w:val="1"/>
        <w:jc w:val="center"/>
      </w:pPr>
      <w:proofErr w:type="spellStart"/>
      <w:r>
        <w:rPr>
          <w:b/>
          <w:bCs/>
          <w:sz w:val="36"/>
          <w:szCs w:val="36"/>
          <w:rtl/>
        </w:rPr>
        <w:lastRenderedPageBreak/>
        <w:t>تحلیل</w:t>
      </w:r>
      <w:proofErr w:type="spellEnd"/>
      <w:r>
        <w:rPr>
          <w:b/>
          <w:bCs/>
          <w:sz w:val="36"/>
          <w:szCs w:val="36"/>
          <w:rtl/>
        </w:rPr>
        <w:t xml:space="preserve"> المحتـــوى</w:t>
      </w:r>
    </w:p>
    <w:p w:rsidR="00665BD1" w:rsidRDefault="00665BD1" w:rsidP="00665BD1">
      <w:pPr>
        <w:spacing w:after="0"/>
        <w:ind w:left="-5" w:hanging="10"/>
        <w:jc w:val="left"/>
      </w:pP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المبحث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التربیة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الفنیة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الصف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السابع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الأساسي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عنوان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الوحدة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الفن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وتطبیقات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الحاسوب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عدد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الدروس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rtl/>
          <w:lang w:bidi="ar-SA"/>
        </w:rPr>
        <w:t>الصفحات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134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157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665BD1" w:rsidRDefault="00665BD1" w:rsidP="00665BD1">
      <w:pPr>
        <w:bidi w:val="0"/>
        <w:spacing w:after="0"/>
        <w:ind w:right="7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5120" w:type="dxa"/>
        <w:tblInd w:w="-230" w:type="dxa"/>
        <w:tblCellMar>
          <w:top w:w="76" w:type="dxa"/>
          <w:left w:w="60" w:type="dxa"/>
          <w:right w:w="111" w:type="dxa"/>
        </w:tblCellMar>
        <w:tblLook w:val="04A0" w:firstRow="1" w:lastRow="0" w:firstColumn="1" w:lastColumn="0" w:noHBand="0" w:noVBand="1"/>
      </w:tblPr>
      <w:tblGrid>
        <w:gridCol w:w="2279"/>
        <w:gridCol w:w="2560"/>
        <w:gridCol w:w="2140"/>
        <w:gridCol w:w="3000"/>
        <w:gridCol w:w="3280"/>
        <w:gridCol w:w="1861"/>
      </w:tblGrid>
      <w:tr w:rsidR="00665BD1" w:rsidTr="00310C9A">
        <w:trPr>
          <w:trHeight w:val="76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4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الأنشطة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والأسئلة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 </w:t>
            </w:r>
          </w:p>
          <w:p w:rsidR="00665BD1" w:rsidRDefault="00665BD1" w:rsidP="00310C9A">
            <w:pPr>
              <w:ind w:right="3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وقضایا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المناقشة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الرسومات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والصور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والأشكال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التوضیحیة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المھارات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5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القیم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والاتجاھات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6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الحقائق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والأفكار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والتعمیمات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178" w:right="179" w:hanging="17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المفردات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والمفاھیم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والمصطلحات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</w:tr>
      <w:tr w:rsidR="00665BD1" w:rsidTr="00310C9A">
        <w:trPr>
          <w:trHeight w:val="618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spacing w:line="238" w:lineRule="auto"/>
              <w:ind w:right="201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كما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وردت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دلیل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المعلم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المدرسي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spacing w:line="238" w:lineRule="auto"/>
              <w:ind w:right="51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یتم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إدراج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الأنشطة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الخارجیة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الأخرى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مع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التحضیر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الیومي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bidi w:val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left="1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كما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ورد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دلیل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المعلم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spacing w:line="238" w:lineRule="auto"/>
              <w:ind w:left="10" w:right="254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صور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الإنترنت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والھاتف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المحمول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وغیرھا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مظاھر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التكنولوجیا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 </w:t>
            </w:r>
          </w:p>
          <w:p w:rsidR="00665BD1" w:rsidRDefault="00665BD1" w:rsidP="00310C9A">
            <w:pPr>
              <w:spacing w:line="238" w:lineRule="auto"/>
              <w:ind w:right="42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تصمیمات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منفذة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ببرامج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الحاسوب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توضح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الدروس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  <w:p w:rsidR="00665BD1" w:rsidRDefault="00665BD1" w:rsidP="00310C9A">
            <w:pPr>
              <w:bidi w:val="0"/>
              <w:ind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ind w:right="485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رسومات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مطبوعة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توضح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مفردات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الدروس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spacing w:line="238" w:lineRule="auto"/>
              <w:ind w:right="11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تنفیذ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تصمیمات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بالبرنامج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الحاسوب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المتاح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تعبر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عن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ترشید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استھلاك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spacing w:line="238" w:lineRule="auto"/>
              <w:ind w:right="6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الكھرباء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،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أو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المیاه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،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وتنفیذ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تصمیمات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معبرة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حول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spacing w:line="238" w:lineRule="auto"/>
              <w:ind w:right="202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المحافظة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على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البیئة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،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أو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مظاھر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المناسبات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الوطنیة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،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أو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الأمراض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الصحیة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،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والسلوكیات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غیر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الإیجابیة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وغیرھا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ind w:right="18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تنفیذ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تصمیمات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لبطاقات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كرتونیة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باستخدام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تدرجات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الألوان،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أو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بطاقات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سیاحیة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،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أو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بطاقات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دعوة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لاحتفالات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المدرسة،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وغیرھا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524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مراعاة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الدقة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والتنظیم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العمل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spacing w:line="238" w:lineRule="auto"/>
              <w:ind w:left="5" w:right="61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تعزیز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ثقة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الطلبة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بقدرتھم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على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الإبداع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 </w:t>
            </w:r>
          </w:p>
          <w:p w:rsidR="00665BD1" w:rsidRDefault="00665BD1" w:rsidP="00310C9A">
            <w:pPr>
              <w:spacing w:line="238" w:lineRule="auto"/>
              <w:ind w:right="45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توظیف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الطباعة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طرح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بعض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القضایا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الاجتماعیة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والإنسانیة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  <w:p w:rsidR="00665BD1" w:rsidRDefault="00665BD1" w:rsidP="00310C9A">
            <w:pPr>
              <w:spacing w:line="272" w:lineRule="auto"/>
              <w:ind w:right="1248" w:firstLine="49"/>
            </w:pP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نقد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الأعمال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نقداً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</w:rPr>
              <w:t>ذاتیاً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  <w:p w:rsidR="00665BD1" w:rsidRDefault="00665BD1" w:rsidP="00310C9A">
            <w:pPr>
              <w:bidi w:val="0"/>
              <w:ind w:right="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spacing w:line="238" w:lineRule="auto"/>
              <w:ind w:right="258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الرسوم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الكرتونیة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تسلط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الضوء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على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المظاھر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الاجتماعیة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والقضایا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الإنسانیة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المجتمع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  <w:p w:rsidR="00665BD1" w:rsidRDefault="00665BD1" w:rsidP="00310C9A">
            <w:pPr>
              <w:bidi w:val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spacing w:line="238" w:lineRule="auto"/>
              <w:ind w:right="487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الرسوم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الكرتونیة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شكل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فني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معاصر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وموضوعي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  <w:p w:rsidR="00665BD1" w:rsidRDefault="00665BD1" w:rsidP="00310C9A">
            <w:pPr>
              <w:bidi w:val="0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65BD1" w:rsidRDefault="00665BD1" w:rsidP="00310C9A">
            <w:pPr>
              <w:ind w:right="488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برامج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الحاسوب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تطرح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كم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ھائل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من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الصور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والتصمیمات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والخطوط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المتنوعة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.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5BD1" w:rsidRDefault="00665BD1" w:rsidP="00310C9A">
            <w:pPr>
              <w:ind w:right="449"/>
            </w:pP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برنامج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PowerPoint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تأثیرات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لونیة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إدراج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صورة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شریط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اللوائح</w:t>
            </w:r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rtl/>
                <w:lang w:bidi="ar-SA"/>
              </w:rPr>
              <w:t>الأیقونة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rtl/>
              </w:rPr>
              <w:t xml:space="preserve"> </w:t>
            </w:r>
          </w:p>
        </w:tc>
      </w:tr>
    </w:tbl>
    <w:p w:rsidR="00665BD1" w:rsidRDefault="00665BD1" w:rsidP="00665BD1">
      <w:pPr>
        <w:spacing w:after="114"/>
        <w:ind w:left="-5" w:hanging="10"/>
        <w:jc w:val="left"/>
      </w:pPr>
      <w:r>
        <w:rPr>
          <w:rFonts w:ascii="Times New Roman" w:eastAsia="Times New Roman" w:hAnsi="Times New Roman" w:cs="Times New Roman"/>
          <w:sz w:val="24"/>
          <w:rtl/>
          <w:lang w:bidi="ar-SA"/>
        </w:rPr>
        <w:t>معلومات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عامة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عن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الطلبة</w:t>
      </w:r>
      <w:r>
        <w:rPr>
          <w:rFonts w:ascii="Times New Roman" w:eastAsia="Times New Roman" w:hAnsi="Times New Roman" w:cs="Times New Roman"/>
          <w:sz w:val="24"/>
          <w:rtl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             </w:t>
      </w:r>
    </w:p>
    <w:p w:rsidR="00665BD1" w:rsidRDefault="00665BD1" w:rsidP="00665BD1">
      <w:pPr>
        <w:spacing w:after="0" w:line="357" w:lineRule="auto"/>
        <w:ind w:left="10" w:right="12169" w:hanging="10"/>
      </w:pPr>
      <w:r>
        <w:rPr>
          <w:rFonts w:ascii="Times New Roman" w:eastAsia="Times New Roman" w:hAnsi="Times New Roman" w:cs="Times New Roman"/>
          <w:sz w:val="24"/>
          <w:rtl/>
          <w:lang w:bidi="ar-SA"/>
        </w:rPr>
        <w:t>إعداد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المعلمة</w:t>
      </w:r>
      <w:r>
        <w:rPr>
          <w:rFonts w:ascii="Times New Roman" w:eastAsia="Times New Roman" w:hAnsi="Times New Roman" w:cs="Times New Roman"/>
          <w:sz w:val="24"/>
          <w:rtl/>
        </w:rPr>
        <w:t xml:space="preserve">: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ربا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قرمش</w:t>
      </w:r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                                  </w:t>
      </w:r>
    </w:p>
    <w:p w:rsidR="00665BD1" w:rsidRDefault="00665BD1" w:rsidP="00665BD1">
      <w:pPr>
        <w:spacing w:after="111"/>
        <w:ind w:left="10" w:right="94" w:hanging="10"/>
      </w:pP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مدیر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المدرسة</w:t>
      </w:r>
      <w:r>
        <w:rPr>
          <w:rFonts w:ascii="Times New Roman" w:eastAsia="Times New Roman" w:hAnsi="Times New Roman" w:cs="Times New Roman"/>
          <w:sz w:val="24"/>
          <w:rtl/>
        </w:rPr>
        <w:t xml:space="preserve">/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الاسم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rtl/>
          <w:lang w:bidi="ar-SA"/>
        </w:rPr>
        <w:t>والتوقیع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التاریخ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                                    . </w:t>
      </w:r>
    </w:p>
    <w:p w:rsidR="00665BD1" w:rsidRDefault="00665BD1" w:rsidP="00665BD1">
      <w:pPr>
        <w:spacing w:after="111"/>
        <w:ind w:left="10" w:right="94" w:hanging="10"/>
      </w:pPr>
      <w:r>
        <w:rPr>
          <w:rFonts w:ascii="Times New Roman" w:eastAsia="Times New Roman" w:hAnsi="Times New Roman" w:cs="Times New Roman"/>
          <w:sz w:val="24"/>
          <w:rtl/>
          <w:lang w:bidi="ar-SA"/>
        </w:rPr>
        <w:t>المشرف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التربوي</w:t>
      </w:r>
      <w:r>
        <w:rPr>
          <w:rFonts w:ascii="Times New Roman" w:eastAsia="Times New Roman" w:hAnsi="Times New Roman" w:cs="Times New Roman"/>
          <w:sz w:val="24"/>
          <w:rtl/>
        </w:rPr>
        <w:t xml:space="preserve">/ </w:t>
      </w:r>
      <w:r>
        <w:rPr>
          <w:rFonts w:ascii="Times New Roman" w:eastAsia="Times New Roman" w:hAnsi="Times New Roman" w:cs="Times New Roman"/>
          <w:sz w:val="24"/>
          <w:rtl/>
          <w:lang w:bidi="ar-SA"/>
        </w:rPr>
        <w:t>الاسم</w:t>
      </w:r>
      <w:r>
        <w:rPr>
          <w:rFonts w:ascii="Times New Roman" w:eastAsia="Times New Roman" w:hAnsi="Times New Roman" w:cs="Times New Roman"/>
          <w:sz w:val="24"/>
          <w:rtl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rtl/>
          <w:lang w:bidi="ar-SA"/>
        </w:rPr>
        <w:t>والتوقیع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rtl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rtl/>
          <w:lang w:bidi="ar-SA"/>
        </w:rPr>
        <w:t>التاریخ</w:t>
      </w:r>
      <w:proofErr w:type="spellEnd"/>
      <w:r>
        <w:rPr>
          <w:rFonts w:ascii="Times New Roman" w:eastAsia="Times New Roman" w:hAnsi="Times New Roman" w:cs="Times New Roman"/>
          <w:sz w:val="24"/>
          <w:rtl/>
        </w:rPr>
        <w:t xml:space="preserve"> :                                    . </w:t>
      </w:r>
    </w:p>
    <w:p w:rsidR="006A3195" w:rsidRPr="00665BD1" w:rsidRDefault="00665BD1" w:rsidP="00665BD1">
      <w:pPr>
        <w:bidi w:val="0"/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A3195" w:rsidRPr="00665BD1" w:rsidSect="00665BD1">
      <w:footerReference w:type="even" r:id="rId4"/>
      <w:footerReference w:type="default" r:id="rId5"/>
      <w:footerReference w:type="first" r:id="rId6"/>
      <w:pgSz w:w="16840" w:h="11920" w:orient="landscape"/>
      <w:pgMar w:top="625" w:right="1442" w:bottom="1050" w:left="600" w:header="720" w:footer="718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bidi w:val="0"/>
      <w:spacing w:after="0"/>
    </w:pPr>
    <w:r>
      <w:rPr>
        <w:rFonts w:ascii="Times New Roman" w:eastAsia="Times New Roman" w:hAnsi="Times New Roman" w:cs="Times New Roman"/>
        <w:sz w:val="24"/>
      </w:rPr>
      <w:t xml:space="preserve"> QF71-1-47 </w:t>
    </w:r>
    <w:proofErr w:type="spellStart"/>
    <w:proofErr w:type="gramStart"/>
    <w:r>
      <w:rPr>
        <w:rFonts w:ascii="Times New Roman" w:eastAsia="Times New Roman" w:hAnsi="Times New Roman" w:cs="Times New Roman"/>
        <w:sz w:val="24"/>
      </w:rPr>
      <w:t>rev.a</w:t>
    </w:r>
    <w:proofErr w:type="spellEnd"/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bidi w:val="0"/>
      <w:spacing w:after="0"/>
    </w:pPr>
    <w:r>
      <w:rPr>
        <w:rFonts w:ascii="Times New Roman" w:eastAsia="Times New Roman" w:hAnsi="Times New Roman" w:cs="Times New Roman"/>
        <w:sz w:val="24"/>
      </w:rPr>
      <w:t xml:space="preserve"> QF71-1-47 </w:t>
    </w:r>
    <w:proofErr w:type="spellStart"/>
    <w:proofErr w:type="gramStart"/>
    <w:r>
      <w:rPr>
        <w:rFonts w:ascii="Times New Roman" w:eastAsia="Times New Roman" w:hAnsi="Times New Roman" w:cs="Times New Roman"/>
        <w:sz w:val="24"/>
      </w:rPr>
      <w:t>rev.a</w:t>
    </w:r>
    <w:proofErr w:type="spellEnd"/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bidi w:val="0"/>
      <w:spacing w:after="0"/>
    </w:pPr>
    <w:r>
      <w:rPr>
        <w:rFonts w:ascii="Times New Roman" w:eastAsia="Times New Roman" w:hAnsi="Times New Roman" w:cs="Times New Roman"/>
        <w:sz w:val="24"/>
      </w:rPr>
      <w:t xml:space="preserve"> QF71-1-47 </w:t>
    </w:r>
    <w:proofErr w:type="spellStart"/>
    <w:proofErr w:type="gramStart"/>
    <w:r>
      <w:rPr>
        <w:rFonts w:ascii="Times New Roman" w:eastAsia="Times New Roman" w:hAnsi="Times New Roman" w:cs="Times New Roman"/>
        <w:sz w:val="24"/>
      </w:rPr>
      <w:t>rev.a</w:t>
    </w:r>
    <w:proofErr w:type="spellEnd"/>
    <w:proofErr w:type="gramEnd"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D1"/>
    <w:rsid w:val="004618F0"/>
    <w:rsid w:val="00665BD1"/>
    <w:rsid w:val="006A3195"/>
    <w:rsid w:val="00B9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DF0F9"/>
  <w15:chartTrackingRefBased/>
  <w15:docId w15:val="{4563A2B1-197D-4525-BA6B-CB390EB5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BD1"/>
    <w:pPr>
      <w:bidi/>
      <w:jc w:val="right"/>
    </w:pPr>
    <w:rPr>
      <w:rFonts w:ascii="Calibri" w:eastAsia="Calibri" w:hAnsi="Calibri" w:cs="Calibri"/>
      <w:color w:val="000000"/>
      <w:kern w:val="2"/>
      <w:sz w:val="22"/>
      <w:lang w:bidi="en-US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665BD1"/>
    <w:pPr>
      <w:keepNext/>
      <w:keepLines/>
      <w:bidi w:val="0"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bidi="ar-SA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65BD1"/>
    <w:pPr>
      <w:keepNext/>
      <w:keepLines/>
      <w:bidi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ar-SA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5BD1"/>
    <w:pPr>
      <w:keepNext/>
      <w:keepLines/>
      <w:bidi w:val="0"/>
      <w:spacing w:before="160" w:after="8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bidi="ar-SA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5BD1"/>
    <w:pPr>
      <w:keepNext/>
      <w:keepLines/>
      <w:bidi w:val="0"/>
      <w:spacing w:before="80" w:after="4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szCs w:val="22"/>
      <w:lang w:bidi="ar-SA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65BD1"/>
    <w:pPr>
      <w:keepNext/>
      <w:keepLines/>
      <w:bidi w:val="0"/>
      <w:spacing w:before="80" w:after="4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szCs w:val="22"/>
      <w:lang w:bidi="ar-SA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65BD1"/>
    <w:pPr>
      <w:keepNext/>
      <w:keepLines/>
      <w:bidi w:val="0"/>
      <w:spacing w:before="40" w:after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Cs w:val="22"/>
      <w:lang w:bidi="ar-SA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65BD1"/>
    <w:pPr>
      <w:keepNext/>
      <w:keepLines/>
      <w:bidi w:val="0"/>
      <w:spacing w:before="40" w:after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Cs w:val="22"/>
      <w:lang w:bidi="ar-SA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65BD1"/>
    <w:pPr>
      <w:keepNext/>
      <w:keepLines/>
      <w:bidi w:val="0"/>
      <w:spacing w:after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Cs w:val="22"/>
      <w:lang w:bidi="ar-SA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65BD1"/>
    <w:pPr>
      <w:keepNext/>
      <w:keepLines/>
      <w:bidi w:val="0"/>
      <w:spacing w:after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bidi w:val="0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0"/>
      <w:szCs w:val="22"/>
      <w:lang w:bidi="ar-SA"/>
      <w14:ligatures w14:val="none"/>
    </w:rPr>
  </w:style>
  <w:style w:type="character" w:customStyle="1" w:styleId="1Char">
    <w:name w:val="العنوان 1 Char"/>
    <w:basedOn w:val="a0"/>
    <w:link w:val="1"/>
    <w:rsid w:val="00665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65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65B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65BD1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665BD1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665BD1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665BD1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665BD1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665BD1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665BD1"/>
    <w:pPr>
      <w:bidi w:val="0"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bidi="ar-SA"/>
      <w14:ligatures w14:val="none"/>
    </w:rPr>
  </w:style>
  <w:style w:type="character" w:customStyle="1" w:styleId="Char0">
    <w:name w:val="العنوان Char"/>
    <w:basedOn w:val="a0"/>
    <w:link w:val="a5"/>
    <w:uiPriority w:val="10"/>
    <w:rsid w:val="00665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665BD1"/>
    <w:pPr>
      <w:numPr>
        <w:ilvl w:val="1"/>
      </w:numPr>
      <w:bidi w:val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bidi="ar-SA"/>
      <w14:ligatures w14:val="none"/>
    </w:rPr>
  </w:style>
  <w:style w:type="character" w:customStyle="1" w:styleId="Char1">
    <w:name w:val="عنوان فرعي Char"/>
    <w:basedOn w:val="a0"/>
    <w:link w:val="a6"/>
    <w:uiPriority w:val="11"/>
    <w:rsid w:val="00665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665BD1"/>
    <w:pPr>
      <w:bidi w:val="0"/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Cs w:val="22"/>
      <w:lang w:bidi="ar-SA"/>
      <w14:ligatures w14:val="none"/>
    </w:rPr>
  </w:style>
  <w:style w:type="character" w:customStyle="1" w:styleId="Char2">
    <w:name w:val="اقتباس Char"/>
    <w:basedOn w:val="a0"/>
    <w:link w:val="a7"/>
    <w:uiPriority w:val="29"/>
    <w:rsid w:val="00665BD1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665BD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665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bidi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0"/>
      <w:szCs w:val="22"/>
      <w:lang w:bidi="ar-SA"/>
      <w14:ligatures w14:val="none"/>
    </w:rPr>
  </w:style>
  <w:style w:type="character" w:customStyle="1" w:styleId="Char3">
    <w:name w:val="اقتباس مكثف Char"/>
    <w:basedOn w:val="a0"/>
    <w:link w:val="a9"/>
    <w:uiPriority w:val="30"/>
    <w:rsid w:val="00665BD1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665BD1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665BD1"/>
    <w:pPr>
      <w:spacing w:after="0" w:line="240" w:lineRule="auto"/>
    </w:pPr>
    <w:rPr>
      <w:rFonts w:eastAsiaTheme="minorEastAsia"/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1568</Words>
  <Characters>8942</Characters>
  <Application>Microsoft Office Word</Application>
  <DocSecurity>0</DocSecurity>
  <Lines>74</Lines>
  <Paragraphs>20</Paragraphs>
  <ScaleCrop>false</ScaleCrop>
  <Company/>
  <LinksUpToDate>false</LinksUpToDate>
  <CharactersWithSpaces>10490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2025-01-24T18:45:00Z</dcterms:created>
  <dcterms:modified xsi:type="dcterms:W3CDTF">2025-01-24T18:47:00Z</dcterms:modified>
</cp:coreProperties>
</file>